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A9" w:rsidRDefault="008547A9" w:rsidP="008547A9">
      <w:pPr>
        <w:pStyle w:val="Standard"/>
        <w:rPr>
          <w:color w:val="000000"/>
        </w:rPr>
      </w:pPr>
      <w:r>
        <w:rPr>
          <w:color w:val="000000"/>
        </w:rPr>
        <w:t>Před tím, než se začnete ptát, vyplňte prosím tento formulář, který se týká daného jedince/ páru</w:t>
      </w:r>
    </w:p>
    <w:p w:rsidR="008547A9" w:rsidRDefault="008547A9" w:rsidP="008547A9">
      <w:pPr>
        <w:pStyle w:val="Standard"/>
        <w:rPr>
          <w:color w:val="000000"/>
        </w:rPr>
      </w:pPr>
      <w:r>
        <w:rPr>
          <w:color w:val="000000"/>
        </w:rPr>
        <w:t>V případě dotazů nevztahujících se na konkrétního papouška, neváhejte napsat i bez tohoto formuláře.</w:t>
      </w:r>
    </w:p>
    <w:p w:rsidR="008547A9" w:rsidRDefault="008547A9" w:rsidP="008547A9">
      <w:pPr>
        <w:pStyle w:val="Standard"/>
        <w:rPr>
          <w:color w:val="000000"/>
        </w:rPr>
      </w:pPr>
    </w:p>
    <w:p w:rsidR="008547A9" w:rsidRDefault="008547A9" w:rsidP="008547A9">
      <w:pPr>
        <w:pStyle w:val="Standard"/>
        <w:jc w:val="center"/>
        <w:rPr>
          <w:b/>
          <w:bCs/>
          <w:color w:val="663300"/>
          <w:sz w:val="28"/>
          <w:szCs w:val="28"/>
        </w:rPr>
      </w:pPr>
      <w:r>
        <w:rPr>
          <w:b/>
          <w:bCs/>
          <w:color w:val="663300"/>
          <w:sz w:val="28"/>
          <w:szCs w:val="28"/>
        </w:rPr>
        <w:t>PROBLÉM S JEDINCEM</w:t>
      </w:r>
    </w:p>
    <w:p w:rsidR="008547A9" w:rsidRDefault="008547A9" w:rsidP="008547A9">
      <w:pPr>
        <w:pStyle w:val="Standard"/>
      </w:pPr>
      <w:r>
        <w:rPr>
          <w:b/>
          <w:bCs/>
          <w:color w:val="660066"/>
        </w:rPr>
        <w:t>___________________________________________________________________________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b/>
          <w:bCs/>
          <w:color w:val="660066"/>
        </w:rPr>
        <w:t>MAJITEL</w:t>
      </w:r>
      <w:r>
        <w:t>:</w:t>
      </w:r>
    </w:p>
    <w:p w:rsidR="008547A9" w:rsidRDefault="008547A9" w:rsidP="008547A9">
      <w:pPr>
        <w:pStyle w:val="Standard"/>
      </w:pPr>
      <w:r>
        <w:rPr>
          <w:color w:val="660066"/>
        </w:rPr>
        <w:t>adresa</w:t>
      </w:r>
      <w:r>
        <w:t>:</w:t>
      </w:r>
    </w:p>
    <w:p w:rsidR="008547A9" w:rsidRDefault="008547A9" w:rsidP="008547A9">
      <w:pPr>
        <w:pStyle w:val="Standard"/>
      </w:pPr>
      <w:r>
        <w:rPr>
          <w:color w:val="660066"/>
        </w:rPr>
        <w:t>telefon</w:t>
      </w:r>
      <w:r>
        <w:t>:</w:t>
      </w:r>
    </w:p>
    <w:p w:rsidR="008547A9" w:rsidRDefault="008547A9" w:rsidP="008547A9">
      <w:pPr>
        <w:pStyle w:val="Standard"/>
      </w:pPr>
      <w:r>
        <w:rPr>
          <w:color w:val="660066"/>
        </w:rPr>
        <w:t>email</w:t>
      </w:r>
      <w:r>
        <w:t>:</w:t>
      </w:r>
    </w:p>
    <w:p w:rsidR="008547A9" w:rsidRDefault="008547A9" w:rsidP="008547A9">
      <w:pPr>
        <w:pStyle w:val="Standard"/>
      </w:pPr>
      <w:r>
        <w:t>___________________________________________________________________________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b/>
          <w:bCs/>
          <w:color w:val="0000FF"/>
        </w:rPr>
        <w:t>DRUH ZVÍŘETE</w:t>
      </w:r>
      <w:r>
        <w:t>:</w:t>
      </w:r>
    </w:p>
    <w:p w:rsidR="008547A9" w:rsidRDefault="008547A9" w:rsidP="008547A9">
      <w:pPr>
        <w:pStyle w:val="Standard"/>
      </w:pPr>
      <w:r>
        <w:rPr>
          <w:color w:val="0000FF"/>
        </w:rPr>
        <w:t>věk</w:t>
      </w:r>
      <w:r>
        <w:t>:</w:t>
      </w:r>
    </w:p>
    <w:p w:rsidR="008547A9" w:rsidRDefault="008547A9" w:rsidP="008547A9">
      <w:pPr>
        <w:pStyle w:val="Standard"/>
      </w:pPr>
      <w:r>
        <w:rPr>
          <w:color w:val="0000FF"/>
        </w:rPr>
        <w:t>pohlaví</w:t>
      </w:r>
      <w:r>
        <w:t>:</w:t>
      </w:r>
    </w:p>
    <w:p w:rsidR="008547A9" w:rsidRDefault="008547A9" w:rsidP="008547A9">
      <w:pPr>
        <w:pStyle w:val="Standard"/>
      </w:pPr>
      <w:r>
        <w:t>___________________________________________________________________________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rPr>
          <w:b/>
          <w:bCs/>
          <w:color w:val="009900"/>
        </w:rPr>
      </w:pPr>
      <w:r>
        <w:rPr>
          <w:b/>
          <w:bCs/>
          <w:color w:val="009900"/>
        </w:rPr>
        <w:t>ANAMNESA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chování</w:t>
      </w:r>
      <w:r>
        <w:t>:</w:t>
      </w:r>
    </w:p>
    <w:p w:rsidR="008547A9" w:rsidRDefault="008547A9" w:rsidP="008547A9">
      <w:pPr>
        <w:pStyle w:val="Standard"/>
        <w:numPr>
          <w:ilvl w:val="0"/>
          <w:numId w:val="1"/>
        </w:numPr>
      </w:pPr>
      <w:r>
        <w:t>aktivní – apatie</w:t>
      </w:r>
    </w:p>
    <w:p w:rsidR="008547A9" w:rsidRDefault="008547A9" w:rsidP="008547A9">
      <w:pPr>
        <w:pStyle w:val="Standard"/>
        <w:numPr>
          <w:ilvl w:val="0"/>
          <w:numId w:val="1"/>
        </w:numPr>
      </w:pPr>
      <w:r>
        <w:t>jiné: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postoj</w:t>
      </w:r>
      <w:r>
        <w:t>:</w:t>
      </w:r>
    </w:p>
    <w:p w:rsidR="008547A9" w:rsidRDefault="008547A9" w:rsidP="008547A9">
      <w:pPr>
        <w:pStyle w:val="Standard"/>
        <w:numPr>
          <w:ilvl w:val="0"/>
          <w:numId w:val="2"/>
        </w:numPr>
      </w:pPr>
      <w:r>
        <w:t>na bidle – na zemi</w:t>
      </w:r>
    </w:p>
    <w:p w:rsidR="008547A9" w:rsidRDefault="008547A9" w:rsidP="008547A9">
      <w:pPr>
        <w:pStyle w:val="Standard"/>
        <w:numPr>
          <w:ilvl w:val="0"/>
          <w:numId w:val="2"/>
        </w:numPr>
      </w:pPr>
      <w:r>
        <w:t>vzpřímený – přikrčený – leží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příjem potravy</w:t>
      </w:r>
      <w:r>
        <w:t>:</w:t>
      </w:r>
    </w:p>
    <w:p w:rsidR="008547A9" w:rsidRDefault="008547A9" w:rsidP="008547A9">
      <w:pPr>
        <w:pStyle w:val="Standard"/>
        <w:numPr>
          <w:ilvl w:val="0"/>
          <w:numId w:val="3"/>
        </w:numPr>
      </w:pPr>
      <w:r>
        <w:t>ano bez obtíží – snížený příjem – „zvracení“ – nepřijímá potravu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hubnutí</w:t>
      </w:r>
      <w:r>
        <w:t>:</w:t>
      </w:r>
    </w:p>
    <w:p w:rsidR="008547A9" w:rsidRDefault="008547A9" w:rsidP="008547A9">
      <w:pPr>
        <w:pStyle w:val="Standard"/>
        <w:numPr>
          <w:ilvl w:val="0"/>
          <w:numId w:val="4"/>
        </w:numPr>
      </w:pPr>
      <w:r>
        <w:t>ano – ne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trus</w:t>
      </w:r>
      <w:r>
        <w:t>:</w:t>
      </w:r>
    </w:p>
    <w:p w:rsidR="008547A9" w:rsidRDefault="008547A9" w:rsidP="008547A9">
      <w:pPr>
        <w:pStyle w:val="Standard"/>
        <w:numPr>
          <w:ilvl w:val="0"/>
          <w:numId w:val="5"/>
        </w:numPr>
      </w:pPr>
      <w:r>
        <w:t>formovaný – průjem – žádný – nestrávená semena – změna barvy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moč, uráty</w:t>
      </w:r>
      <w:r>
        <w:t>:</w:t>
      </w:r>
    </w:p>
    <w:p w:rsidR="008547A9" w:rsidRDefault="008547A9" w:rsidP="008547A9">
      <w:pPr>
        <w:pStyle w:val="Standard"/>
        <w:numPr>
          <w:ilvl w:val="0"/>
          <w:numId w:val="6"/>
        </w:numPr>
      </w:pPr>
      <w:r>
        <w:t>normální – zvýšené močení – výtoky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peří</w:t>
      </w:r>
      <w:r>
        <w:t>:</w:t>
      </w:r>
    </w:p>
    <w:p w:rsidR="008547A9" w:rsidRDefault="008547A9" w:rsidP="008547A9">
      <w:pPr>
        <w:pStyle w:val="Standard"/>
        <w:numPr>
          <w:ilvl w:val="0"/>
          <w:numId w:val="7"/>
        </w:numPr>
      </w:pPr>
      <w:r>
        <w:t>načepýřené – vypadávání – škubání</w:t>
      </w:r>
    </w:p>
    <w:p w:rsidR="008547A9" w:rsidRDefault="008547A9" w:rsidP="008547A9">
      <w:pPr>
        <w:pStyle w:val="Standard"/>
        <w:numPr>
          <w:ilvl w:val="0"/>
          <w:numId w:val="7"/>
        </w:numPr>
      </w:pPr>
      <w:r>
        <w:t>plně opeřený – neúplně opeřený mládě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numPr>
          <w:ilvl w:val="0"/>
          <w:numId w:val="7"/>
        </w:numPr>
      </w:pPr>
      <w:r>
        <w:t>škubání- kde:</w:t>
      </w:r>
    </w:p>
    <w:p w:rsidR="008547A9" w:rsidRDefault="008547A9" w:rsidP="008547A9">
      <w:pPr>
        <w:pStyle w:val="Standard"/>
        <w:numPr>
          <w:ilvl w:val="0"/>
          <w:numId w:val="7"/>
        </w:numPr>
      </w:pPr>
      <w:r>
        <w:t>vypadávání per- kde:</w:t>
      </w:r>
    </w:p>
    <w:p w:rsidR="008547A9" w:rsidRDefault="008547A9" w:rsidP="008547A9">
      <w:pPr>
        <w:pStyle w:val="Standard"/>
        <w:numPr>
          <w:ilvl w:val="0"/>
          <w:numId w:val="7"/>
        </w:numPr>
      </w:pPr>
      <w:r>
        <w:t>deformovaná pera- jak: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zobák</w:t>
      </w:r>
      <w:r>
        <w:t>:</w:t>
      </w:r>
    </w:p>
    <w:p w:rsidR="008547A9" w:rsidRDefault="008547A9" w:rsidP="008547A9">
      <w:pPr>
        <w:pStyle w:val="Standard"/>
        <w:numPr>
          <w:ilvl w:val="0"/>
          <w:numId w:val="8"/>
        </w:numPr>
      </w:pPr>
      <w:r>
        <w:lastRenderedPageBreak/>
        <w:t>symetrický – přerůstání – odlupující se rohovina – drobivá rohovina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drápy</w:t>
      </w:r>
      <w:r>
        <w:t>:</w:t>
      </w:r>
    </w:p>
    <w:p w:rsidR="008547A9" w:rsidRDefault="008547A9" w:rsidP="008547A9">
      <w:pPr>
        <w:pStyle w:val="Standard"/>
        <w:numPr>
          <w:ilvl w:val="0"/>
          <w:numId w:val="9"/>
        </w:numPr>
      </w:pPr>
      <w:r>
        <w:t>chybějící – deformace – přerostlé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kůže</w:t>
      </w:r>
      <w:r>
        <w:t>:</w:t>
      </w:r>
    </w:p>
    <w:p w:rsidR="008547A9" w:rsidRDefault="008547A9" w:rsidP="008547A9">
      <w:pPr>
        <w:pStyle w:val="Standard"/>
        <w:numPr>
          <w:ilvl w:val="0"/>
          <w:numId w:val="10"/>
        </w:numPr>
      </w:pPr>
      <w:r>
        <w:t>škrábání/ svědění – šupinatění – popáleniny – omrzliny – sebepoškozování</w:t>
      </w:r>
    </w:p>
    <w:p w:rsidR="008547A9" w:rsidRDefault="008547A9" w:rsidP="008547A9">
      <w:pPr>
        <w:pStyle w:val="Standard"/>
        <w:numPr>
          <w:ilvl w:val="0"/>
          <w:numId w:val="10"/>
        </w:numPr>
      </w:pPr>
      <w:r>
        <w:t>jiné- lokalizace: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dýchání</w:t>
      </w:r>
      <w:r>
        <w:t>:</w:t>
      </w:r>
    </w:p>
    <w:p w:rsidR="008547A9" w:rsidRDefault="008547A9" w:rsidP="008547A9">
      <w:pPr>
        <w:pStyle w:val="Standard"/>
        <w:numPr>
          <w:ilvl w:val="0"/>
          <w:numId w:val="11"/>
        </w:numPr>
      </w:pPr>
      <w:r>
        <w:t xml:space="preserve">kýchání – </w:t>
      </w:r>
      <w:proofErr w:type="spellStart"/>
      <w:r>
        <w:t>sýpání</w:t>
      </w:r>
      <w:proofErr w:type="spellEnd"/>
    </w:p>
    <w:p w:rsidR="008547A9" w:rsidRDefault="008547A9" w:rsidP="008547A9">
      <w:pPr>
        <w:pStyle w:val="Standard"/>
        <w:numPr>
          <w:ilvl w:val="0"/>
          <w:numId w:val="11"/>
        </w:numPr>
      </w:pPr>
      <w:r>
        <w:t>po letu – před letem – nezávisle na letu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nozdry</w:t>
      </w:r>
      <w:r>
        <w:t>:</w:t>
      </w:r>
    </w:p>
    <w:p w:rsidR="008547A9" w:rsidRDefault="008547A9" w:rsidP="008547A9">
      <w:pPr>
        <w:pStyle w:val="Standard"/>
        <w:numPr>
          <w:ilvl w:val="0"/>
          <w:numId w:val="12"/>
        </w:numPr>
      </w:pPr>
      <w:r>
        <w:t>výtok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oči</w:t>
      </w:r>
      <w:r>
        <w:t>:</w:t>
      </w:r>
    </w:p>
    <w:p w:rsidR="008547A9" w:rsidRDefault="008547A9" w:rsidP="008547A9">
      <w:pPr>
        <w:pStyle w:val="Standard"/>
        <w:numPr>
          <w:ilvl w:val="0"/>
          <w:numId w:val="13"/>
        </w:numPr>
      </w:pPr>
      <w:r>
        <w:t>výtok – zarudnutí – zakalení – zduření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kloaka</w:t>
      </w:r>
      <w:r>
        <w:t>:</w:t>
      </w:r>
    </w:p>
    <w:p w:rsidR="008547A9" w:rsidRDefault="008547A9" w:rsidP="008547A9">
      <w:pPr>
        <w:pStyle w:val="Standard"/>
        <w:numPr>
          <w:ilvl w:val="0"/>
          <w:numId w:val="14"/>
        </w:numPr>
      </w:pPr>
      <w:r>
        <w:t>potřísněná trusem – výhřez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břicho</w:t>
      </w:r>
      <w:r>
        <w:t>:</w:t>
      </w:r>
    </w:p>
    <w:p w:rsidR="008547A9" w:rsidRDefault="008547A9" w:rsidP="008547A9">
      <w:pPr>
        <w:pStyle w:val="Standard"/>
        <w:numPr>
          <w:ilvl w:val="0"/>
          <w:numId w:val="15"/>
        </w:numPr>
      </w:pPr>
      <w:r>
        <w:t>zvětšené – masa na břiše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křídla</w:t>
      </w:r>
      <w:r>
        <w:t>:</w:t>
      </w:r>
    </w:p>
    <w:p w:rsidR="008547A9" w:rsidRDefault="008547A9" w:rsidP="008547A9">
      <w:pPr>
        <w:pStyle w:val="Standard"/>
        <w:numPr>
          <w:ilvl w:val="0"/>
          <w:numId w:val="16"/>
        </w:numPr>
      </w:pPr>
      <w:r>
        <w:t>symetrická – omezená pohyblivost – bolestivost</w:t>
      </w:r>
    </w:p>
    <w:p w:rsidR="008547A9" w:rsidRDefault="008547A9" w:rsidP="008547A9">
      <w:pPr>
        <w:pStyle w:val="Standard"/>
        <w:numPr>
          <w:ilvl w:val="0"/>
          <w:numId w:val="16"/>
        </w:numPr>
      </w:pPr>
      <w:r>
        <w:t>lokalizace: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009900"/>
        </w:rPr>
        <w:t>končetiny</w:t>
      </w:r>
      <w:r>
        <w:t>:</w:t>
      </w:r>
    </w:p>
    <w:p w:rsidR="008547A9" w:rsidRDefault="008547A9" w:rsidP="008547A9">
      <w:pPr>
        <w:pStyle w:val="Standard"/>
        <w:numPr>
          <w:ilvl w:val="0"/>
          <w:numId w:val="17"/>
        </w:numPr>
      </w:pPr>
      <w:r>
        <w:t xml:space="preserve">nadlehčování – omezená pohyblivost – </w:t>
      </w:r>
      <w:proofErr w:type="spellStart"/>
      <w:r>
        <w:t>boelstivost</w:t>
      </w:r>
      <w:proofErr w:type="spellEnd"/>
    </w:p>
    <w:p w:rsidR="008547A9" w:rsidRDefault="008547A9" w:rsidP="008547A9">
      <w:pPr>
        <w:pStyle w:val="Standard"/>
        <w:numPr>
          <w:ilvl w:val="0"/>
          <w:numId w:val="17"/>
        </w:numPr>
      </w:pPr>
      <w:r>
        <w:t>uchopovací reflex – přitahovací reflex</w:t>
      </w:r>
    </w:p>
    <w:p w:rsidR="008547A9" w:rsidRDefault="008547A9" w:rsidP="008547A9">
      <w:pPr>
        <w:pStyle w:val="Standard"/>
        <w:numPr>
          <w:ilvl w:val="0"/>
          <w:numId w:val="17"/>
        </w:numPr>
      </w:pPr>
      <w:r>
        <w:t>chybějící prsty</w:t>
      </w:r>
    </w:p>
    <w:p w:rsidR="008547A9" w:rsidRDefault="008547A9" w:rsidP="008547A9">
      <w:pPr>
        <w:pStyle w:val="Standard"/>
      </w:pPr>
      <w:r>
        <w:t>___________________________________________________________________________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rPr>
          <w:b/>
          <w:bCs/>
          <w:color w:val="330066"/>
        </w:rPr>
      </w:pPr>
      <w:r>
        <w:rPr>
          <w:b/>
          <w:bCs/>
          <w:color w:val="330066"/>
        </w:rPr>
        <w:t>REPRODUKCE</w:t>
      </w:r>
    </w:p>
    <w:p w:rsidR="008547A9" w:rsidRDefault="008547A9" w:rsidP="008547A9">
      <w:pPr>
        <w:pStyle w:val="Standard"/>
        <w:rPr>
          <w:b/>
          <w:bCs/>
          <w:color w:val="330066"/>
        </w:rPr>
      </w:pPr>
    </w:p>
    <w:p w:rsidR="008547A9" w:rsidRDefault="008547A9" w:rsidP="008547A9">
      <w:pPr>
        <w:pStyle w:val="Standard"/>
        <w:numPr>
          <w:ilvl w:val="0"/>
          <w:numId w:val="18"/>
        </w:numPr>
      </w:pPr>
      <w:r>
        <w:t>v páru: ano – ne</w:t>
      </w:r>
    </w:p>
    <w:p w:rsidR="008547A9" w:rsidRDefault="008547A9" w:rsidP="008547A9">
      <w:pPr>
        <w:pStyle w:val="Standard"/>
        <w:numPr>
          <w:ilvl w:val="0"/>
          <w:numId w:val="18"/>
        </w:numPr>
      </w:pPr>
      <w:r>
        <w:t>páření – snášení vajec – vylíhnutá mláďata – odchovaná mláďata</w:t>
      </w:r>
    </w:p>
    <w:p w:rsidR="008547A9" w:rsidRDefault="008547A9" w:rsidP="008547A9">
      <w:pPr>
        <w:pStyle w:val="Standard"/>
        <w:numPr>
          <w:ilvl w:val="0"/>
          <w:numId w:val="18"/>
        </w:numPr>
      </w:pPr>
      <w:r>
        <w:t>jak dlouho v reprodukci</w:t>
      </w:r>
    </w:p>
    <w:p w:rsidR="008547A9" w:rsidRDefault="008547A9" w:rsidP="008547A9">
      <w:pPr>
        <w:pStyle w:val="Standard"/>
      </w:pPr>
      <w:r>
        <w:t>___________________________________________________________________________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rPr>
          <w:b/>
          <w:bCs/>
          <w:color w:val="FF6600"/>
        </w:rPr>
      </w:pPr>
      <w:r>
        <w:rPr>
          <w:b/>
          <w:bCs/>
          <w:color w:val="FF6600"/>
        </w:rPr>
        <w:t>CHOVNÉ ZAŘÍZENÍ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numPr>
          <w:ilvl w:val="0"/>
          <w:numId w:val="19"/>
        </w:numPr>
      </w:pPr>
      <w:r>
        <w:t>klec – volně v bytě – klec+ volně v bytě – volně v bytě</w:t>
      </w:r>
    </w:p>
    <w:p w:rsidR="008547A9" w:rsidRDefault="008547A9" w:rsidP="008547A9">
      <w:pPr>
        <w:pStyle w:val="Standard"/>
        <w:numPr>
          <w:ilvl w:val="0"/>
          <w:numId w:val="19"/>
        </w:numPr>
      </w:pPr>
      <w:r>
        <w:t>vnitřní voliéra – venkovní voliéra</w:t>
      </w:r>
    </w:p>
    <w:p w:rsidR="008547A9" w:rsidRDefault="008547A9" w:rsidP="008547A9">
      <w:pPr>
        <w:pStyle w:val="Standard"/>
        <w:numPr>
          <w:ilvl w:val="0"/>
          <w:numId w:val="19"/>
        </w:numPr>
      </w:pPr>
      <w:r>
        <w:t>podlaha a substrát: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FF6600"/>
        </w:rPr>
        <w:t>bidla</w:t>
      </w:r>
      <w:r>
        <w:t>:</w:t>
      </w:r>
    </w:p>
    <w:p w:rsidR="008547A9" w:rsidRDefault="008547A9" w:rsidP="008547A9">
      <w:pPr>
        <w:pStyle w:val="Standard"/>
        <w:numPr>
          <w:ilvl w:val="0"/>
          <w:numId w:val="20"/>
        </w:numPr>
      </w:pPr>
      <w:r>
        <w:t>přírodní větve – umělohmotná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FF6600"/>
        </w:rPr>
        <w:t>v kleci</w:t>
      </w:r>
      <w:r>
        <w:t>:</w:t>
      </w:r>
    </w:p>
    <w:p w:rsidR="008547A9" w:rsidRDefault="008547A9" w:rsidP="008547A9">
      <w:pPr>
        <w:pStyle w:val="Standard"/>
        <w:numPr>
          <w:ilvl w:val="0"/>
          <w:numId w:val="21"/>
        </w:numPr>
      </w:pPr>
      <w:r>
        <w:t xml:space="preserve">sám – v páru – </w:t>
      </w:r>
      <w:proofErr w:type="spellStart"/>
      <w:r>
        <w:t>jednodruhová</w:t>
      </w:r>
      <w:proofErr w:type="spellEnd"/>
      <w:r>
        <w:t xml:space="preserve"> skupina – </w:t>
      </w:r>
      <w:proofErr w:type="spellStart"/>
      <w:r>
        <w:t>vícedruhová</w:t>
      </w:r>
      <w:proofErr w:type="spellEnd"/>
      <w:r>
        <w:t xml:space="preserve"> skupina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FF6600"/>
        </w:rPr>
        <w:t>další zvířata</w:t>
      </w:r>
      <w:r>
        <w:t xml:space="preserve"> v kontaktu- mají problém?: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color w:val="FF6600"/>
        </w:rPr>
        <w:t>vodní režim</w:t>
      </w:r>
      <w:r>
        <w:t xml:space="preserve">: jak </w:t>
      </w:r>
      <w:proofErr w:type="spellStart"/>
      <w:r>
        <w:t>časo</w:t>
      </w:r>
      <w:proofErr w:type="spellEnd"/>
      <w:r>
        <w:t xml:space="preserve"> je měněna voda?:</w:t>
      </w:r>
    </w:p>
    <w:p w:rsidR="008547A9" w:rsidRDefault="008547A9" w:rsidP="008547A9">
      <w:pPr>
        <w:pStyle w:val="Standard"/>
      </w:pPr>
      <w:r>
        <w:t>___________________________________________________________________________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rPr>
          <w:b/>
          <w:bCs/>
          <w:color w:val="990000"/>
        </w:rPr>
      </w:pPr>
      <w:r>
        <w:rPr>
          <w:b/>
          <w:bCs/>
          <w:color w:val="990000"/>
        </w:rPr>
        <w:t>POTRAVA</w:t>
      </w:r>
    </w:p>
    <w:p w:rsidR="008547A9" w:rsidRDefault="008547A9" w:rsidP="008547A9">
      <w:pPr>
        <w:pStyle w:val="Standard"/>
        <w:numPr>
          <w:ilvl w:val="0"/>
          <w:numId w:val="22"/>
        </w:numPr>
      </w:pPr>
      <w:r>
        <w:t>komerční směs zrnin – granule – vlastní výroba (UPŘESNIT)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numPr>
          <w:ilvl w:val="0"/>
          <w:numId w:val="22"/>
        </w:numPr>
      </w:pPr>
      <w:proofErr w:type="gramStart"/>
      <w:r>
        <w:t>ovoce</w:t>
      </w:r>
      <w:proofErr w:type="gramEnd"/>
      <w:r>
        <w:t xml:space="preserve">: ne – ano, </w:t>
      </w:r>
      <w:proofErr w:type="gramStart"/>
      <w:r>
        <w:t>které:</w:t>
      </w:r>
      <w:proofErr w:type="gramEnd"/>
    </w:p>
    <w:p w:rsidR="008547A9" w:rsidRDefault="008547A9" w:rsidP="008547A9">
      <w:pPr>
        <w:pStyle w:val="Standard"/>
        <w:numPr>
          <w:ilvl w:val="0"/>
          <w:numId w:val="22"/>
        </w:numPr>
      </w:pPr>
      <w:r>
        <w:t>ořechy: ne – ano, jaké:</w:t>
      </w:r>
    </w:p>
    <w:p w:rsidR="008547A9" w:rsidRDefault="008547A9" w:rsidP="008547A9">
      <w:pPr>
        <w:pStyle w:val="Standard"/>
        <w:numPr>
          <w:ilvl w:val="0"/>
          <w:numId w:val="22"/>
        </w:numPr>
      </w:pPr>
      <w:r>
        <w:t>zelené krmení: ne – ano</w:t>
      </w:r>
    </w:p>
    <w:p w:rsidR="008547A9" w:rsidRDefault="008547A9" w:rsidP="008547A9">
      <w:pPr>
        <w:pStyle w:val="Standard"/>
        <w:numPr>
          <w:ilvl w:val="0"/>
          <w:numId w:val="22"/>
        </w:numPr>
      </w:pPr>
      <w:r>
        <w:t>vitaminy, minerály: ne – ano, jaké:</w:t>
      </w:r>
    </w:p>
    <w:p w:rsidR="008547A9" w:rsidRDefault="008547A9" w:rsidP="008547A9">
      <w:pPr>
        <w:pStyle w:val="Standard"/>
        <w:numPr>
          <w:ilvl w:val="0"/>
          <w:numId w:val="22"/>
        </w:numPr>
      </w:pPr>
      <w:r>
        <w:t>změny v krmení: ano – ne</w:t>
      </w:r>
    </w:p>
    <w:p w:rsidR="008547A9" w:rsidRDefault="008547A9" w:rsidP="008547A9">
      <w:pPr>
        <w:pStyle w:val="Standard"/>
      </w:pPr>
      <w:r>
        <w:t>___________________________________________________________________________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b/>
          <w:bCs/>
          <w:color w:val="C5000B"/>
        </w:rPr>
        <w:t>HLAVNÍ PROBLÉM</w:t>
      </w:r>
      <w:r>
        <w:t>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  <w:numPr>
          <w:ilvl w:val="0"/>
          <w:numId w:val="23"/>
        </w:numPr>
      </w:pPr>
      <w:r>
        <w:t>dosavadní terapie- pokud ano- čím, jak dlouho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b/>
          <w:bCs/>
          <w:color w:val="C5000B"/>
        </w:rPr>
        <w:t>VAŠE OTÁZKY</w:t>
      </w:r>
      <w:r>
        <w:t>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b/>
          <w:bCs/>
          <w:color w:val="C5000B"/>
        </w:rPr>
        <w:t>PŘÍLOHY</w:t>
      </w:r>
      <w:r>
        <w:t>: do emailu můžete vložit foto/ video daného problému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  <w:r>
        <w:rPr>
          <w:b/>
          <w:bCs/>
        </w:rPr>
        <w:t>VŠE CO VÁS JEŠTĚ NAPADNE A NENÍ ZAPSÁNO V PROTOKOLU, DOPIŠTĚ DO NĚJ, NEBO DOPIŠTE SEM</w:t>
      </w:r>
      <w:r>
        <w:t>:</w:t>
      </w: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8547A9" w:rsidRDefault="008547A9" w:rsidP="008547A9">
      <w:pPr>
        <w:pStyle w:val="Standard"/>
      </w:pPr>
    </w:p>
    <w:p w:rsidR="00CE5AB4" w:rsidRDefault="00CE5AB4"/>
    <w:sectPr w:rsidR="00CE5AB4" w:rsidSect="00CE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E2F"/>
    <w:multiLevelType w:val="multilevel"/>
    <w:tmpl w:val="533463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12526B"/>
    <w:multiLevelType w:val="multilevel"/>
    <w:tmpl w:val="2D2429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4864855"/>
    <w:multiLevelType w:val="multilevel"/>
    <w:tmpl w:val="323C90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0E97897"/>
    <w:multiLevelType w:val="multilevel"/>
    <w:tmpl w:val="174871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12037C0"/>
    <w:multiLevelType w:val="multilevel"/>
    <w:tmpl w:val="F692DE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4122E62"/>
    <w:multiLevelType w:val="multilevel"/>
    <w:tmpl w:val="3F505B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8F40B46"/>
    <w:multiLevelType w:val="multilevel"/>
    <w:tmpl w:val="4D7CE4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D7950A2"/>
    <w:multiLevelType w:val="multilevel"/>
    <w:tmpl w:val="470862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33CB41E7"/>
    <w:multiLevelType w:val="multilevel"/>
    <w:tmpl w:val="DA06B0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35E37FA6"/>
    <w:multiLevelType w:val="multilevel"/>
    <w:tmpl w:val="97729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365B006B"/>
    <w:multiLevelType w:val="multilevel"/>
    <w:tmpl w:val="552AA0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A505AA6"/>
    <w:multiLevelType w:val="multilevel"/>
    <w:tmpl w:val="A33E33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41022A88"/>
    <w:multiLevelType w:val="multilevel"/>
    <w:tmpl w:val="B290CA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47776154"/>
    <w:multiLevelType w:val="multilevel"/>
    <w:tmpl w:val="227C37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54366167"/>
    <w:multiLevelType w:val="multilevel"/>
    <w:tmpl w:val="118A43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55252BED"/>
    <w:multiLevelType w:val="multilevel"/>
    <w:tmpl w:val="ABEC20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5635014D"/>
    <w:multiLevelType w:val="multilevel"/>
    <w:tmpl w:val="0C3484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56DE4AF8"/>
    <w:multiLevelType w:val="multilevel"/>
    <w:tmpl w:val="AFCC93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69522F63"/>
    <w:multiLevelType w:val="multilevel"/>
    <w:tmpl w:val="3D5E8A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6E050ACA"/>
    <w:multiLevelType w:val="multilevel"/>
    <w:tmpl w:val="3F7843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6E631AB5"/>
    <w:multiLevelType w:val="multilevel"/>
    <w:tmpl w:val="9B1E37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73427955"/>
    <w:multiLevelType w:val="multilevel"/>
    <w:tmpl w:val="1D386B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74D56C18"/>
    <w:multiLevelType w:val="multilevel"/>
    <w:tmpl w:val="452C03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7A9"/>
    <w:rsid w:val="008547A9"/>
    <w:rsid w:val="00C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47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2017-10-06T08:19:00Z</dcterms:created>
  <dcterms:modified xsi:type="dcterms:W3CDTF">2017-10-06T08:20:00Z</dcterms:modified>
</cp:coreProperties>
</file>